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45" w:rsidRPr="00457C38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</w:rPr>
        <w:t>ROM</w:t>
      </w: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t>ÂNIA</w:t>
      </w:r>
    </w:p>
    <w:p w:rsidR="003B3745" w:rsidRPr="00457C38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JUDEȚUL TELEORMAN</w:t>
      </w:r>
    </w:p>
    <w:p w:rsidR="003B3745" w:rsidRPr="00457C38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COMUNA MALDAENI</w:t>
      </w:r>
    </w:p>
    <w:p w:rsidR="003B3745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LOCAL</w:t>
      </w:r>
    </w:p>
    <w:p w:rsidR="003B3745" w:rsidRPr="00457C38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B3745" w:rsidRPr="00457C38" w:rsidRDefault="003B3745" w:rsidP="003B37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HOTĂRÂRE</w:t>
      </w:r>
    </w:p>
    <w:p w:rsidR="003B3745" w:rsidRPr="00457C38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  <w:t>Privind: retragerea din Acordul de cooperare nr.84/03.03.2017 pentru organizarea și exercitarea activității de audit public intern încheiat cu Filiala Județeană Teleorman a Asociației Comunelor din România aprobat prin HCL nr.10 / din 30.03.2017</w:t>
      </w:r>
    </w:p>
    <w:p w:rsidR="003B3745" w:rsidRPr="00457C38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>Consiliul local al comunei _Maldaeni , județul Teleorman,</w:t>
      </w:r>
    </w:p>
    <w:p w:rsidR="003B3745" w:rsidRPr="00457C38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        Avand in vedere ;</w:t>
      </w:r>
    </w:p>
    <w:p w:rsidR="003B3745" w:rsidRPr="00457C38" w:rsidRDefault="003B3745" w:rsidP="003B3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referatul de aprobare al primarului comunei Maldaeni, înregistrat sub nr. 225 din 14.01.2022 , </w:t>
      </w:r>
    </w:p>
    <w:p w:rsidR="003B3745" w:rsidRPr="00457C38" w:rsidRDefault="003B3745" w:rsidP="003B3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raportul de specialitate nr. 226 din 14.01.2022 întocmit de Secretarul general al comunei Maldaeni ;</w:t>
      </w:r>
    </w:p>
    <w:p w:rsidR="003B3745" w:rsidRPr="00457C38" w:rsidRDefault="003B3745" w:rsidP="003B3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Avizele comisiilor de specialitate ale consiliului local al comunei Maldaeni ;</w:t>
      </w:r>
    </w:p>
    <w:p w:rsidR="003B3745" w:rsidRPr="00457C38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        Având în vedere prevederile: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10 din Carta europeană a autonomiei locale, adoptată la Strasbourgla 15 octombrie 1985 și ratificată prin Legea nr. 199/1997;</w:t>
      </w:r>
    </w:p>
    <w:p w:rsidR="003B3745" w:rsidRPr="00457C38" w:rsidRDefault="003B3745" w:rsidP="003B37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1 alin. (1) din Ordonanța Guvernului nr. 26/2000 cu privire la asociații și fundații, actualizată cu modificările ulterioare;</w:t>
      </w:r>
    </w:p>
    <w:p w:rsidR="003B3745" w:rsidRPr="00457C38" w:rsidRDefault="003B3745" w:rsidP="003B37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24 și art. 35 din Legea nr. 273/2006 privind finanțele publice locale, cu modificările și completările ulterioare;</w:t>
      </w:r>
    </w:p>
    <w:p w:rsidR="003B3745" w:rsidRPr="00457C38" w:rsidRDefault="003B3745" w:rsidP="003B37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HG nr. 1183/2012 pentru aprobarea Normelor privind sistemul de cooperare pentru asigurarea funcției de audit public intern;</w:t>
      </w:r>
    </w:p>
    <w:p w:rsidR="003B3745" w:rsidRPr="00457C38" w:rsidRDefault="003B3745" w:rsidP="003B37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Legii nr. 672/2002 privind auditul public intern cu modificările și completările ulterioare;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Ținând cont de prevederile HCL nr._40_/5.11.2021 privind aderarea Comunei Maldaeni la ASOCIAȚIA DE DEZVOLTARE INTERCOMUNITARĂ AUDIT TR care a dobândit personalitate juridică confotm Încheiere civilă nr, 1762/07.12.2021 a Judecătoriei Zimnicea.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89 – 93, art. 129 alin. (1), alin. (2) lit. e), alin. (9) lit. a) și c) coroborat cu art. 139 alin. (1) și alin. (3) lit. h) din OG nr. 57/2019 privind Codul administrativ,cu modificarile si completarile ulterioare </w:t>
      </w:r>
      <w:r w:rsidRPr="00457C38">
        <w:rPr>
          <w:rFonts w:ascii="Times New Roman" w:hAnsi="Times New Roman" w:cs="Times New Roman"/>
          <w:sz w:val="24"/>
          <w:szCs w:val="24"/>
        </w:rPr>
        <w:t>;</w:t>
      </w:r>
    </w:p>
    <w:p w:rsidR="003B3745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>În temeiul prevederilor art. 129 alin.(1) lit.a) din Ordonanța de Urgență a Guvernului nr.57/2019 privind Codul administrativ,cu modificările și completările ulterioare,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>Consilul local al Comunei Maldaeni ,județul Teleorman adoptă prezenta,</w:t>
      </w:r>
    </w:p>
    <w:p w:rsidR="003B3745" w:rsidRPr="00DC57F7" w:rsidRDefault="003B3745" w:rsidP="003B3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HOTĂRÂRE: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B3745" w:rsidRPr="003B3745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1. Se aprobă retragerea din Acordului de Cooperare nr.84/03.03.2017 pentru organizarea și exercitarea activității de audit public intern, încheiat cu Filiala Județeană Teleorman a Asociației Comunelor din România aprobat prin HCL nr.10 /30.03.2017.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2. Începând cu data adoptării prezentei hotărâri, HCL nr.10/30.03.2017  își încetează aplicabilitatea.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>Art. 3. Prin grija secretarului general al comunei Maldaeni prezenta Hotărâre se comunică, în termenul prevăzut de lege, Instituției Prefectului Teleorman, primarului comunei Maldaeni , Filialei Județene Teleorman a Asociației Comunelor din România, și se aduce la cunoștința publică prin afișare la sediul primăriei și pe pagina de internet a comunei Maldaeni .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PREȘEDINTE DE ȘEDINȚĂ, 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  <w:t>Contrasemnează pentru legalitate,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  <w:t>Consilier,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Dinu Sorin</w:t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:rsidR="003B3745" w:rsidRPr="00457C38" w:rsidRDefault="003B3745" w:rsidP="003B3745">
      <w:pPr>
        <w:tabs>
          <w:tab w:val="left" w:pos="720"/>
          <w:tab w:val="left" w:pos="1440"/>
          <w:tab w:val="left" w:pos="682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7C38">
        <w:rPr>
          <w:rFonts w:ascii="Times New Roman" w:hAnsi="Times New Roman" w:cs="Times New Roman"/>
          <w:sz w:val="24"/>
          <w:szCs w:val="24"/>
          <w:lang w:val="ro-RO"/>
        </w:rPr>
        <w:tab/>
        <w:t>Sirbu Maria</w:t>
      </w: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2691" w:rsidRPr="00457C38" w:rsidRDefault="006A2691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Default="006A2691" w:rsidP="006A2691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MALDAENI</w:t>
      </w:r>
    </w:p>
    <w:p w:rsidR="003B3745" w:rsidRDefault="006A2691" w:rsidP="006A2691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Nr.2 din 20.01.2022</w:t>
      </w:r>
    </w:p>
    <w:p w:rsidR="003B3745" w:rsidRPr="00457C38" w:rsidRDefault="003B3745" w:rsidP="003B37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3745" w:rsidRPr="00457C38" w:rsidRDefault="006A2691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Prezenta hotărâre a fost adoptată cu un nr. de ___</w:t>
      </w:r>
      <w:r w:rsidR="00966D34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 voturi,, pentru,, ___</w:t>
      </w:r>
      <w:r w:rsidR="00966D34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___ voturi ,, împotrivă,, și _____</w:t>
      </w:r>
      <w:r w:rsidR="00966D34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___ abțineri, din totalul de ____</w:t>
      </w:r>
      <w:r w:rsidR="003B3745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____ consilieri locali din care _</w:t>
      </w:r>
      <w:r w:rsidR="003B3745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 prezenți și __</w:t>
      </w:r>
      <w:r w:rsidR="003B3745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3B3745" w:rsidRPr="00457C38">
        <w:rPr>
          <w:rFonts w:ascii="Times New Roman" w:hAnsi="Times New Roman" w:cs="Times New Roman"/>
          <w:sz w:val="24"/>
          <w:szCs w:val="24"/>
          <w:lang w:val="ro-RO"/>
        </w:rPr>
        <w:t>___ absenți.</w:t>
      </w:r>
    </w:p>
    <w:p w:rsidR="003B3745" w:rsidRPr="00457C38" w:rsidRDefault="003B3745" w:rsidP="003B37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3CE9" w:rsidRDefault="00883CE9"/>
    <w:sectPr w:rsidR="00883CE9" w:rsidSect="0088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C74"/>
    <w:multiLevelType w:val="hybridMultilevel"/>
    <w:tmpl w:val="1846BD6A"/>
    <w:lvl w:ilvl="0" w:tplc="B42C8A4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6AC27F5"/>
    <w:multiLevelType w:val="hybridMultilevel"/>
    <w:tmpl w:val="AB402968"/>
    <w:lvl w:ilvl="0" w:tplc="2F1E0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745"/>
    <w:rsid w:val="00392BC6"/>
    <w:rsid w:val="003B3745"/>
    <w:rsid w:val="006A2691"/>
    <w:rsid w:val="007E0D0A"/>
    <w:rsid w:val="00800696"/>
    <w:rsid w:val="00861243"/>
    <w:rsid w:val="00883CE9"/>
    <w:rsid w:val="00966D34"/>
    <w:rsid w:val="00A00327"/>
    <w:rsid w:val="00A81883"/>
    <w:rsid w:val="00A9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4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</dc:creator>
  <cp:lastModifiedBy>PRIMARIE</cp:lastModifiedBy>
  <cp:revision>3</cp:revision>
  <dcterms:created xsi:type="dcterms:W3CDTF">2022-01-31T08:41:00Z</dcterms:created>
  <dcterms:modified xsi:type="dcterms:W3CDTF">2022-02-08T12:18:00Z</dcterms:modified>
</cp:coreProperties>
</file>